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EA" w:rsidRPr="00F965EA" w:rsidRDefault="00F965EA" w:rsidP="00535FFD">
      <w:pPr>
        <w:rPr>
          <w:u w:val="single"/>
        </w:rPr>
      </w:pPr>
      <w:r w:rsidRPr="00F965EA">
        <w:rPr>
          <w:u w:val="single"/>
        </w:rPr>
        <w:t>From the Original UAMMI write-up</w:t>
      </w:r>
    </w:p>
    <w:p w:rsidR="00535FFD" w:rsidRDefault="00535FFD" w:rsidP="00535FFD">
      <w:r>
        <w:t>The Wasatch Front and its surrounding counties support a highly specialized</w:t>
      </w:r>
    </w:p>
    <w:p w:rsidR="00535FFD" w:rsidRDefault="00535FFD" w:rsidP="00535FFD">
      <w:r>
        <w:t>manufacturing capacity in advanced composites materials and products. Utah has a 50-</w:t>
      </w:r>
    </w:p>
    <w:p w:rsidR="00535FFD" w:rsidRDefault="00535FFD" w:rsidP="00535FFD">
      <w:r>
        <w:t>year history in the Advanced Composite Cluster (ACC) with an infrastructure and</w:t>
      </w:r>
    </w:p>
    <w:p w:rsidR="00535FFD" w:rsidRDefault="00535FFD" w:rsidP="00535FFD">
      <w:r>
        <w:t>transportation system that has grown with the cluster. Utah’s ACC is a critical piece of</w:t>
      </w:r>
    </w:p>
    <w:p w:rsidR="00535FFD" w:rsidRDefault="00535FFD" w:rsidP="00535FFD">
      <w:r>
        <w:t>Utah’s manufacturing ecosystem supporting three of Utah’s most important clusters --</w:t>
      </w:r>
    </w:p>
    <w:p w:rsidR="00535FFD" w:rsidRDefault="00535FFD" w:rsidP="00535FFD">
      <w:r>
        <w:t>Aerospace Products and Manufacturing, Outdoor Recreation and Athletic Equipment, and</w:t>
      </w:r>
    </w:p>
    <w:p w:rsidR="00535FFD" w:rsidRDefault="00535FFD" w:rsidP="00535FFD">
      <w:r>
        <w:t>Transportation Equipment Manufacturing.</w:t>
      </w:r>
    </w:p>
    <w:p w:rsidR="00535FFD" w:rsidRDefault="00535FFD" w:rsidP="00535FFD">
      <w:r>
        <w:t>The Vision</w:t>
      </w:r>
    </w:p>
    <w:p w:rsidR="00535FFD" w:rsidRDefault="00535FFD" w:rsidP="00535FFD">
      <w:r>
        <w:t>Utah began manufacturing lightweight components for the strategic missile programs in</w:t>
      </w:r>
    </w:p>
    <w:p w:rsidR="00535FFD" w:rsidRDefault="00535FFD" w:rsidP="00535FFD">
      <w:r>
        <w:t>the 1950s. It has now grown into one of the most advanced composites centers in the</w:t>
      </w:r>
    </w:p>
    <w:p w:rsidR="00535FFD" w:rsidRDefault="00535FFD" w:rsidP="00535FFD">
      <w:r>
        <w:t>nation. Utah companies serve national and international markets from aerospace to</w:t>
      </w:r>
    </w:p>
    <w:p w:rsidR="00535FFD" w:rsidRDefault="00535FFD" w:rsidP="00535FFD">
      <w:r>
        <w:t>recreation. The region aims to strengthen its current leadership in composite</w:t>
      </w:r>
    </w:p>
    <w:p w:rsidR="00535FFD" w:rsidRDefault="00535FFD" w:rsidP="00535FFD">
      <w:r>
        <w:t>manufacturing by adding to its already strong ecosystem and providing supporting</w:t>
      </w:r>
    </w:p>
    <w:p w:rsidR="00535FFD" w:rsidRDefault="00535FFD" w:rsidP="00535FFD">
      <w:r>
        <w:t>infrastructure including the Utah Advanced Materials and Manufacturing Initiative</w:t>
      </w:r>
    </w:p>
    <w:p w:rsidR="00535FFD" w:rsidRDefault="00535FFD" w:rsidP="00535FFD">
      <w:r>
        <w:t>(UAMMI) and a chain of Local Solution Centers. UAMMI brings together public, private,</w:t>
      </w:r>
    </w:p>
    <w:p w:rsidR="00535FFD" w:rsidRDefault="00535FFD" w:rsidP="00535FFD">
      <w:r>
        <w:t>community, industry and education partners to assure growth and sustainability of one of</w:t>
      </w:r>
    </w:p>
    <w:p w:rsidR="00535FFD" w:rsidRDefault="00535FFD" w:rsidP="00535FFD">
      <w:r>
        <w:t>Utah’s most important manufacturing clusters. The Utah Legislature recently provided an</w:t>
      </w:r>
    </w:p>
    <w:p w:rsidR="00535FFD" w:rsidRDefault="00535FFD" w:rsidP="00535FFD">
      <w:r>
        <w:t>investment of $750,000 to formalize the UAMMI structure and begin programming for</w:t>
      </w:r>
    </w:p>
    <w:p w:rsidR="00535FFD" w:rsidRDefault="00535FFD" w:rsidP="00535FFD">
      <w:r>
        <w:t>and building of the UAMMI solution/innovation centers. A strong industrial ecosystem,</w:t>
      </w:r>
    </w:p>
    <w:p w:rsidR="00535FFD" w:rsidRDefault="00535FFD" w:rsidP="00535FFD">
      <w:r>
        <w:t>combined with a highly-educated population which is nearly eight years younger than</w:t>
      </w:r>
    </w:p>
    <w:p w:rsidR="00535FFD" w:rsidRDefault="00535FFD" w:rsidP="00535FFD">
      <w:r>
        <w:t>the national average, gives this region a good chance of succeeding.</w:t>
      </w:r>
    </w:p>
    <w:p w:rsidR="00535FFD" w:rsidRDefault="00535FFD" w:rsidP="00535FFD">
      <w:r>
        <w:t>U.S. Economic Development Administration http://www.eda.gov/challenges/imcp/</w:t>
      </w:r>
    </w:p>
    <w:p w:rsidR="00535FFD" w:rsidRDefault="00535FFD" w:rsidP="00535FFD">
      <w:r>
        <w:t>The Strategy</w:t>
      </w:r>
    </w:p>
    <w:p w:rsidR="00535FFD" w:rsidRDefault="00535FFD" w:rsidP="00535FFD">
      <w:r>
        <w:t>Workforce and Training: The workforce is a foundational element of industrial</w:t>
      </w:r>
    </w:p>
    <w:p w:rsidR="00535FFD" w:rsidRDefault="00535FFD" w:rsidP="00535FFD">
      <w:r>
        <w:t>ecosystems and key to economic prosperity. Industry members continue to express the</w:t>
      </w:r>
    </w:p>
    <w:p w:rsidR="00535FFD" w:rsidRDefault="00535FFD" w:rsidP="00535FFD">
      <w:r>
        <w:t>need for more skilled workers. UAMMI is expected to play an important role in</w:t>
      </w:r>
    </w:p>
    <w:p w:rsidR="00535FFD" w:rsidRDefault="00535FFD" w:rsidP="00535FFD">
      <w:r>
        <w:t>workforce development and training. It plans to form integrated and collaborative teams</w:t>
      </w:r>
    </w:p>
    <w:p w:rsidR="00535FFD" w:rsidRDefault="00535FFD" w:rsidP="00535FFD">
      <w:r>
        <w:t>with the Governor’s Office of Economic Development and other partners to develop</w:t>
      </w:r>
    </w:p>
    <w:p w:rsidR="00535FFD" w:rsidRDefault="00535FFD" w:rsidP="00535FFD">
      <w:r>
        <w:lastRenderedPageBreak/>
        <w:t>strategies for workforce development and training. These strategies include linking the</w:t>
      </w:r>
    </w:p>
    <w:p w:rsidR="00535FFD" w:rsidRDefault="00535FFD" w:rsidP="00535FFD">
      <w:r>
        <w:t>K-12 STEM pipeline, engaging industry in providing immersed work-based learning,</w:t>
      </w:r>
    </w:p>
    <w:p w:rsidR="00535FFD" w:rsidRDefault="00535FFD" w:rsidP="00535FFD">
      <w:r>
        <w:t>providing professional credentialing, applied technology certificates, college education,</w:t>
      </w:r>
    </w:p>
    <w:p w:rsidR="00535FFD" w:rsidRDefault="00535FFD" w:rsidP="00535FFD">
      <w:r>
        <w:t>and professional development and creating access to continuous skills upgrades to meet</w:t>
      </w:r>
    </w:p>
    <w:p w:rsidR="00535FFD" w:rsidRDefault="00535FFD" w:rsidP="00535FFD">
      <w:r>
        <w:t>the demands of a knowledge-based economy.</w:t>
      </w:r>
    </w:p>
    <w:p w:rsidR="00535FFD" w:rsidRDefault="00535FFD" w:rsidP="00535FFD">
      <w:r>
        <w:t>The Strategy Continued . . .</w:t>
      </w:r>
    </w:p>
    <w:p w:rsidR="00535FFD" w:rsidRDefault="00535FFD" w:rsidP="00535FFD">
      <w:r>
        <w:t>.</w:t>
      </w:r>
    </w:p>
    <w:p w:rsidR="00535FFD" w:rsidRDefault="00535FFD" w:rsidP="00535FFD">
      <w:r>
        <w:t>The Strategy Continued….</w:t>
      </w:r>
    </w:p>
    <w:p w:rsidR="00535FFD" w:rsidRDefault="00535FFD" w:rsidP="00535FFD">
      <w:r>
        <w:t>Supplier Networks: The Advanced Composites industry supports a virtually complete</w:t>
      </w:r>
    </w:p>
    <w:p w:rsidR="00535FFD" w:rsidRDefault="00535FFD" w:rsidP="00535FFD">
      <w:r>
        <w:t>supplier network with over 50 companies. Additionally, Utah is home to Hill Air Force</w:t>
      </w:r>
    </w:p>
    <w:p w:rsidR="00535FFD" w:rsidRDefault="00535FFD" w:rsidP="00535FFD">
      <w:r>
        <w:t>Base which houses the Air Force Center of Industrial Excellence for Low-observable,</w:t>
      </w:r>
    </w:p>
    <w:p w:rsidR="00535FFD" w:rsidRDefault="00535FFD" w:rsidP="00535FFD">
      <w:r>
        <w:t>Stealth Aircraft Structural Composite Materials. UAMMI aims at further strengthening</w:t>
      </w:r>
    </w:p>
    <w:p w:rsidR="00535FFD" w:rsidRDefault="00535FFD" w:rsidP="00535FFD">
      <w:r>
        <w:t>and integrating Utah’s Advanced Composites Cluster (ACC) supplier network by</w:t>
      </w:r>
    </w:p>
    <w:p w:rsidR="00535FFD" w:rsidRDefault="00535FFD" w:rsidP="00535FFD">
      <w:r>
        <w:t>focusing on three areas: 1) increasing intrastate utilization of supplier network</w:t>
      </w:r>
    </w:p>
    <w:p w:rsidR="00535FFD" w:rsidRDefault="00535FFD" w:rsidP="00535FFD">
      <w:r>
        <w:t>capabilities and products; 2) creating a comprehensive understanding of Utah’s current</w:t>
      </w:r>
    </w:p>
    <w:p w:rsidR="00535FFD" w:rsidRDefault="00535FFD" w:rsidP="00535FFD">
      <w:r>
        <w:t>supplier network capabilities and how those capabilities match current and future</w:t>
      </w:r>
    </w:p>
    <w:p w:rsidR="00535FFD" w:rsidRDefault="00535FFD" w:rsidP="00535FFD">
      <w:r>
        <w:t>market conditions; and 3) creating a plan to fill gaps with the network.</w:t>
      </w:r>
    </w:p>
    <w:p w:rsidR="00535FFD" w:rsidRDefault="00535FFD" w:rsidP="00535FFD">
      <w:r>
        <w:t>Research and Innovation: By working through the Local Solution Centers, UAMMI will</w:t>
      </w:r>
    </w:p>
    <w:p w:rsidR="00535FFD" w:rsidRDefault="00535FFD" w:rsidP="00535FFD">
      <w:r>
        <w:t>maintain close collaboration among university researchers, the training programs at</w:t>
      </w:r>
    </w:p>
    <w:p w:rsidR="00535FFD" w:rsidRDefault="00535FFD" w:rsidP="00535FFD">
      <w:r>
        <w:t>applied technology colleges/community colleges, and industry, to benefit the complete</w:t>
      </w:r>
    </w:p>
    <w:p w:rsidR="00535FFD" w:rsidRDefault="00535FFD" w:rsidP="00535FFD">
      <w:r>
        <w:t>ACC ecosystem. These Local Solution Centers are envisioned to be a hub where</w:t>
      </w:r>
    </w:p>
    <w:p w:rsidR="00535FFD" w:rsidRDefault="00535FFD" w:rsidP="00535FFD">
      <w:r>
        <w:t>university researchers will learn about and address problems that industry faces. In</w:t>
      </w:r>
    </w:p>
    <w:p w:rsidR="00535FFD" w:rsidRDefault="00535FFD" w:rsidP="00535FFD">
      <w:r>
        <w:t>addition, students from the universities may find the Solution Centers a great place to</w:t>
      </w:r>
    </w:p>
    <w:p w:rsidR="00535FFD" w:rsidRDefault="00535FFD" w:rsidP="00535FFD">
      <w:r>
        <w:t>perform work on their theses that cannot be done in a university setting.</w:t>
      </w:r>
    </w:p>
    <w:p w:rsidR="00535FFD" w:rsidRDefault="00535FFD" w:rsidP="00535FFD">
      <w:r>
        <w:t>Infrastructure and Site Development: As Utah’s aerospace, sports equipment</w:t>
      </w:r>
    </w:p>
    <w:p w:rsidR="00535FFD" w:rsidRDefault="00535FFD" w:rsidP="00535FFD">
      <w:r>
        <w:t>manufacturing, and advanced composites industries continue to growth, there are</w:t>
      </w:r>
    </w:p>
    <w:p w:rsidR="00535FFD" w:rsidRDefault="00535FFD" w:rsidP="00535FFD">
      <w:r>
        <w:t xml:space="preserve">ongoing plans to shore up the underlying infrastructure. For example, </w:t>
      </w:r>
      <w:proofErr w:type="spellStart"/>
      <w:r>
        <w:t>FrontRunner</w:t>
      </w:r>
      <w:proofErr w:type="spellEnd"/>
    </w:p>
    <w:p w:rsidR="00535FFD" w:rsidRDefault="00535FFD" w:rsidP="00535FFD">
      <w:r>
        <w:t>commuter rail’s expansion is planned to extend north to Brigham City in Box Elder</w:t>
      </w:r>
    </w:p>
    <w:p w:rsidR="00535FFD" w:rsidRDefault="00535FFD" w:rsidP="00535FFD">
      <w:r>
        <w:t xml:space="preserve">County and south to Payson and then </w:t>
      </w:r>
      <w:proofErr w:type="spellStart"/>
      <w:r>
        <w:t>Santaquin</w:t>
      </w:r>
      <w:proofErr w:type="spellEnd"/>
      <w:r>
        <w:t>, with the possibility of even extending as</w:t>
      </w:r>
    </w:p>
    <w:p w:rsidR="00535FFD" w:rsidRDefault="00535FFD" w:rsidP="00535FFD">
      <w:r>
        <w:lastRenderedPageBreak/>
        <w:t xml:space="preserve">far south as Nephi in Juab County. </w:t>
      </w:r>
      <w:proofErr w:type="gramStart"/>
      <w:r>
        <w:t>Other</w:t>
      </w:r>
      <w:proofErr w:type="gramEnd"/>
      <w:r>
        <w:t xml:space="preserve"> infrastructure strengthening include the</w:t>
      </w:r>
    </w:p>
    <w:p w:rsidR="00535FFD" w:rsidRDefault="00535FFD" w:rsidP="00535FFD">
      <w:r>
        <w:t>establishment of three Local Solution Centers to bring industry, training, applied</w:t>
      </w:r>
    </w:p>
    <w:p w:rsidR="00535FFD" w:rsidRDefault="00535FFD" w:rsidP="00535FFD">
      <w:r>
        <w:t>research, and business incubators together.</w:t>
      </w:r>
    </w:p>
    <w:p w:rsidR="00535FFD" w:rsidRDefault="00535FFD" w:rsidP="00535FFD">
      <w:r>
        <w:t>Trade and Investment: In January 2015, Salt Lake County announced their participation</w:t>
      </w:r>
    </w:p>
    <w:p w:rsidR="00535FFD" w:rsidRDefault="00535FFD" w:rsidP="00535FFD">
      <w:r>
        <w:t>in an economic development network created by the Global Cities Initiative (GCI), a joint</w:t>
      </w:r>
    </w:p>
    <w:p w:rsidR="00535FFD" w:rsidRDefault="00535FFD" w:rsidP="00535FFD">
      <w:r>
        <w:t>project of the Brookings Institution and JPMorgan Chase to help business and local</w:t>
      </w:r>
    </w:p>
    <w:p w:rsidR="00535FFD" w:rsidRDefault="00535FFD" w:rsidP="00535FFD">
      <w:r>
        <w:t>governments to export and attract foreign direct investment. Resources are also</w:t>
      </w:r>
    </w:p>
    <w:p w:rsidR="00535FFD" w:rsidRDefault="00535FFD" w:rsidP="00535FFD">
      <w:r>
        <w:t>available from other public and private organizations including the Commercial Service</w:t>
      </w:r>
    </w:p>
    <w:p w:rsidR="00535FFD" w:rsidRDefault="00535FFD" w:rsidP="00535FFD">
      <w:r>
        <w:t>of the U.S. Department of Commerce to assist firms to export.</w:t>
      </w:r>
    </w:p>
    <w:p w:rsidR="00535FFD" w:rsidRDefault="00535FFD" w:rsidP="00535FFD">
      <w:r>
        <w:t>Operational Improvement and Capital Access: A network of public and private</w:t>
      </w:r>
    </w:p>
    <w:p w:rsidR="00535FFD" w:rsidRDefault="00535FFD" w:rsidP="00535FFD">
      <w:r>
        <w:t>organizations, including the Manufacturing Extension Partnership (MEP) and UAMMI, is</w:t>
      </w:r>
    </w:p>
    <w:p w:rsidR="00535FFD" w:rsidRDefault="00535FFD" w:rsidP="00535FFD">
      <w:r>
        <w:t>available to assist companies to improve their operations. For example, UAMMI helps</w:t>
      </w:r>
    </w:p>
    <w:p w:rsidR="00535FFD" w:rsidRDefault="00535FFD" w:rsidP="00535FFD">
      <w:r>
        <w:t>companies leverage all assets of the State of Utah through the Local Solution Centers.</w:t>
      </w:r>
    </w:p>
    <w:p w:rsidR="00535FFD" w:rsidRDefault="00535FFD" w:rsidP="00535FFD">
      <w:r>
        <w:t>Furthermore, companies in Utah have robust access to capital. Utah leads the entire</w:t>
      </w:r>
    </w:p>
    <w:p w:rsidR="00535FFD" w:rsidRDefault="00535FFD" w:rsidP="00535FFD">
      <w:r>
        <w:t>intermountain Region in access to risk and growth capital.</w:t>
      </w:r>
    </w:p>
    <w:p w:rsidR="00535FFD" w:rsidRDefault="00535FFD" w:rsidP="00535FFD">
      <w:r>
        <w:t>U.S. Economic Development Administration http://www.eda.gov/challenges/imcp/</w:t>
      </w:r>
    </w:p>
    <w:p w:rsidR="00535FFD" w:rsidRDefault="00535FFD" w:rsidP="00535FFD">
      <w:r>
        <w:t>The Partnership</w:t>
      </w:r>
    </w:p>
    <w:p w:rsidR="00535FFD" w:rsidRDefault="00535FFD" w:rsidP="00535FFD">
      <w:r>
        <w:t>With the University of Utah at the lead, the UAMMI partnership is extensive and already</w:t>
      </w:r>
    </w:p>
    <w:p w:rsidR="00535FFD" w:rsidRDefault="00535FFD" w:rsidP="00535FFD">
      <w:r>
        <w:t>making progress. The partnership includes:</w:t>
      </w:r>
    </w:p>
    <w:p w:rsidR="00535FFD" w:rsidRDefault="00535FFD" w:rsidP="00535FFD">
      <w:r>
        <w:t>Research Institutions: University of Utah, Weber State University, Utah State University,</w:t>
      </w:r>
    </w:p>
    <w:p w:rsidR="00535FFD" w:rsidRDefault="00535FFD" w:rsidP="00535FFD">
      <w:r>
        <w:t>Salt Lake Community College, Davis Applied Technology College, Ogden-Weber</w:t>
      </w:r>
    </w:p>
    <w:p w:rsidR="00535FFD" w:rsidRDefault="00535FFD" w:rsidP="00535FFD">
      <w:r>
        <w:t>Applied Technology College, Granite School District/</w:t>
      </w:r>
      <w:proofErr w:type="spellStart"/>
      <w:r>
        <w:t>BioInnovation</w:t>
      </w:r>
      <w:proofErr w:type="spellEnd"/>
      <w:r>
        <w:t xml:space="preserve"> Gateway. Local</w:t>
      </w:r>
    </w:p>
    <w:p w:rsidR="00535FFD" w:rsidRDefault="00535FFD" w:rsidP="00535FFD">
      <w:r>
        <w:t>Economic Development Groups: State of Utah Department of Workforce Services, Salt</w:t>
      </w:r>
    </w:p>
    <w:p w:rsidR="00535FFD" w:rsidRDefault="00535FFD" w:rsidP="00535FFD">
      <w:r>
        <w:t xml:space="preserve">Lake County, Ogden City, </w:t>
      </w:r>
      <w:proofErr w:type="spellStart"/>
      <w:r>
        <w:t>EDCUtah</w:t>
      </w:r>
      <w:proofErr w:type="spellEnd"/>
      <w:r>
        <w:t>, State of Utah Governor’s Office of Economic</w:t>
      </w:r>
    </w:p>
    <w:p w:rsidR="00535FFD" w:rsidRDefault="00535FFD" w:rsidP="00535FFD">
      <w:r>
        <w:t>Development, Air Force Sustainment Center Operation Location Hill, State of Utah STEM</w:t>
      </w:r>
    </w:p>
    <w:p w:rsidR="00535FFD" w:rsidRDefault="00535FFD" w:rsidP="00535FFD">
      <w:r>
        <w:t>Action Center. Industry: World Trade Center Utah, Logistic Specialties, Inc., Churchill</w:t>
      </w:r>
    </w:p>
    <w:p w:rsidR="00535FFD" w:rsidRDefault="00535FFD" w:rsidP="00535FFD">
      <w:r>
        <w:t>Oaks Consulting, Utah Manufacturing Association, Society for the Advancement of</w:t>
      </w:r>
    </w:p>
    <w:p w:rsidR="00535FFD" w:rsidRDefault="00535FFD" w:rsidP="00535FFD">
      <w:r>
        <w:t>Material and Process Engineering, EDO Corporation, ENVE Composites, Total Quality</w:t>
      </w:r>
    </w:p>
    <w:p w:rsidR="00CB3B63" w:rsidRDefault="00535FFD" w:rsidP="00535FFD">
      <w:r>
        <w:lastRenderedPageBreak/>
        <w:t xml:space="preserve">Systems, Inc., </w:t>
      </w:r>
      <w:proofErr w:type="spellStart"/>
      <w:r>
        <w:t>EmergenTek</w:t>
      </w:r>
      <w:proofErr w:type="spellEnd"/>
      <w:r>
        <w:t>.</w:t>
      </w:r>
      <w:r>
        <w:cr/>
      </w:r>
    </w:p>
    <w:p w:rsidR="00F965EA" w:rsidRPr="00F965EA" w:rsidRDefault="00F965EA" w:rsidP="00535FFD">
      <w:pPr>
        <w:rPr>
          <w:u w:val="single"/>
        </w:rPr>
      </w:pPr>
      <w:r w:rsidRPr="00F965EA">
        <w:rPr>
          <w:u w:val="single"/>
        </w:rPr>
        <w:t>Grant Introduction</w:t>
      </w:r>
    </w:p>
    <w:p w:rsidR="00F965EA" w:rsidRDefault="00F965EA" w:rsidP="00F965EA">
      <w:r>
        <w:t xml:space="preserve">The DoD is a major contributor to Utah’s economy. The State of Utah is home to </w:t>
      </w:r>
      <w:proofErr w:type="spellStart"/>
      <w:r>
        <w:t>Dugw</w:t>
      </w:r>
      <w:r>
        <w:t>ay</w:t>
      </w:r>
      <w:proofErr w:type="spellEnd"/>
      <w:r>
        <w:t xml:space="preserve"> Proving Grounds, Tooele Army </w:t>
      </w:r>
      <w:proofErr w:type="gramStart"/>
      <w:r>
        <w:t>Depot ,</w:t>
      </w:r>
      <w:proofErr w:type="gramEnd"/>
      <w:r>
        <w:t xml:space="preserve"> Utah National Guard, and Hill Air Force Base (HAFB). HAFB is the state’s sixth la</w:t>
      </w:r>
      <w:r>
        <w:t xml:space="preserve">rgest employer and many defense </w:t>
      </w:r>
      <w:r>
        <w:t>contractors are located within Utah supporting the Air Force’s mission. HAFB’s annual economic impact is $3.26 billion.</w:t>
      </w:r>
    </w:p>
    <w:p w:rsidR="00F965EA" w:rsidRDefault="00F965EA" w:rsidP="00F965EA">
      <w:r>
        <w:t xml:space="preserve">In 2014 defense spending made up 2.3 percent of the state’s gross domestic product ranking </w:t>
      </w:r>
      <w:r>
        <w:t xml:space="preserve">it 23rd among the 50 states and </w:t>
      </w:r>
      <w:r>
        <w:t>District of Columbia for defense spending. In 2012, the value of defense contracts in Utah r</w:t>
      </w:r>
      <w:r>
        <w:t xml:space="preserve">eached $2.7B. By 2014, however, </w:t>
      </w:r>
      <w:r>
        <w:t>that figure had dropped by a full third – to $1.8B. This decrease in spending and potential for mo</w:t>
      </w:r>
      <w:r>
        <w:t xml:space="preserve">re decreases, leave the state’s </w:t>
      </w:r>
      <w:r>
        <w:t>economy vulnerable. Examples of looming cuts include a nearly 400-position loss with the pla</w:t>
      </w:r>
      <w:r>
        <w:t xml:space="preserve">nned retirement of the A-10 and a </w:t>
      </w:r>
      <w:r>
        <w:t>loss of over 500 jobs with the planned consolidation of the C-130 maintenance workload. Additio</w:t>
      </w:r>
      <w:r>
        <w:t xml:space="preserve">nally, with a limited knowledge </w:t>
      </w:r>
      <w:r>
        <w:t>of our supply, Utah is in a limited position to respond to the planned Air Force divestment of the HAFB-based organic workload.</w:t>
      </w:r>
    </w:p>
    <w:p w:rsidR="00F965EA" w:rsidRDefault="00F965EA" w:rsidP="00F965EA">
      <w:r>
        <w:t>The same is true for increases in DoD activity. In future projections FY16 and FY17 DoD budg</w:t>
      </w:r>
      <w:r>
        <w:t xml:space="preserve">ets show an increase in mission </w:t>
      </w:r>
      <w:r>
        <w:t xml:space="preserve">workload at HAFB, which will pressure the regional labor pool. For </w:t>
      </w:r>
      <w:r>
        <w:t>instance,</w:t>
      </w:r>
      <w:r>
        <w:t xml:space="preserve"> within the carbon c</w:t>
      </w:r>
      <w:r>
        <w:t xml:space="preserve">omposites supply chain Hill AFB </w:t>
      </w:r>
      <w:r>
        <w:t>will be growing mission in several areas with158 technical and engineering staff positions</w:t>
      </w:r>
      <w:r>
        <w:t xml:space="preserve"> added in support of the Ground </w:t>
      </w:r>
      <w:r>
        <w:t>Based Strategic Deterrence initiative to recapitalize the Minuteman III infrastructure. Demands fo</w:t>
      </w:r>
      <w:r>
        <w:t xml:space="preserve">r software work at Hill AFB are </w:t>
      </w:r>
      <w:r>
        <w:t>growing due to the software intensity of new DoD weapons systems (legacy aircraft require 250,0</w:t>
      </w:r>
      <w:r>
        <w:t xml:space="preserve">00 lines of code; F-16 aircraft </w:t>
      </w:r>
      <w:r>
        <w:t xml:space="preserve">require 6 million lines of code; F-35 aircraft require 24 million lines of code). As a result, Hill’s </w:t>
      </w:r>
      <w:r>
        <w:t xml:space="preserve">software workforce has grown by </w:t>
      </w:r>
      <w:r>
        <w:t>almost 10% per year for the past seven years. Due in large part to the F-35, this demand i</w:t>
      </w:r>
      <w:r>
        <w:t xml:space="preserve">s forecast to continue with the </w:t>
      </w:r>
      <w:r>
        <w:t>potential for the Hill AFB software workforce to grow by hundreds of personnel within the next ten years.</w:t>
      </w:r>
    </w:p>
    <w:p w:rsidR="00F965EA" w:rsidRDefault="00F965EA" w:rsidP="00F965EA">
      <w:r>
        <w:t>Recently the workforce environment was labeled as entering "crisis mode" in Utah's com</w:t>
      </w:r>
      <w:r>
        <w:t xml:space="preserve">posites, structural repair, low </w:t>
      </w:r>
      <w:r>
        <w:t>observable coatings, and non-destructive inspection (NDI) workforce. In fact, the shortage in labo</w:t>
      </w:r>
      <w:r>
        <w:t xml:space="preserve">r is currently impacting Utah’s </w:t>
      </w:r>
      <w:r>
        <w:t>ability to bring additional DoD work to the state. Increased DoD mission at HAFB are compet</w:t>
      </w:r>
      <w:r>
        <w:t xml:space="preserve">ing for experienced technicians </w:t>
      </w:r>
      <w:r>
        <w:t xml:space="preserve">with external DoD F-22/F-35 supply chain work (Hexcel, Orbital ATK, </w:t>
      </w:r>
      <w:proofErr w:type="spellStart"/>
      <w:r>
        <w:t>Exelis</w:t>
      </w:r>
      <w:proofErr w:type="spellEnd"/>
      <w:r>
        <w:t>, etc.). As workf</w:t>
      </w:r>
      <w:r>
        <w:t xml:space="preserve">orce is stretched the same will </w:t>
      </w:r>
      <w:r>
        <w:t>happen with material resources such as use of qualified regional SMEs, regional material inventor</w:t>
      </w:r>
      <w:r>
        <w:t xml:space="preserve">ies, and the like. In short the </w:t>
      </w:r>
      <w:r>
        <w:t>challenge is the effective limit of resources, including human resources, needed to assure a stron</w:t>
      </w:r>
      <w:r>
        <w:t xml:space="preserve">g commercial diversification of </w:t>
      </w:r>
      <w:r>
        <w:t>the regional ecosystem.</w:t>
      </w:r>
    </w:p>
    <w:p w:rsidR="00F965EA" w:rsidRDefault="00F965EA" w:rsidP="00F965EA">
      <w:r>
        <w:t xml:space="preserve">This is all to simply say the DoD is a significant member of Utah’s economy and a critical part </w:t>
      </w:r>
      <w:r>
        <w:t xml:space="preserve">of one of Utah’s most important </w:t>
      </w:r>
      <w:r>
        <w:t>manufacturing ecosystems, namely the carbon composites manufacturing cluster. For DoD growt</w:t>
      </w:r>
      <w:r>
        <w:t xml:space="preserve">h and the growth of the overall </w:t>
      </w:r>
      <w:r>
        <w:t>ecosystem to be sustainable the growth must be managed and resourced with a vision to</w:t>
      </w:r>
      <w:r>
        <w:t xml:space="preserve"> a viable future for the entire </w:t>
      </w:r>
      <w:r>
        <w:t>ecosystem.</w:t>
      </w:r>
    </w:p>
    <w:p w:rsidR="00F965EA" w:rsidRDefault="00F965EA" w:rsidP="00F965EA">
      <w:r>
        <w:t>Beginning in 2005 the Utah Governor’s Office of Economic Development (GOED) and comm</w:t>
      </w:r>
      <w:r>
        <w:t xml:space="preserve">unity and industry leaders have </w:t>
      </w:r>
      <w:r>
        <w:t>worked actively to build a robust cluster-based ecosystem based on advanced materials with a focus on carbon composites. In</w:t>
      </w:r>
      <w:r>
        <w:t xml:space="preserve"> </w:t>
      </w:r>
      <w:r>
        <w:t xml:space="preserve">2013, this effort and related community was branded as </w:t>
      </w:r>
      <w:r>
        <w:lastRenderedPageBreak/>
        <w:t>the Utah Advanced Materials and M</w:t>
      </w:r>
      <w:r>
        <w:t>anufacturing Initiative (UAMMI)</w:t>
      </w:r>
      <w:r>
        <w:t>.</w:t>
      </w:r>
      <w:r>
        <w:t xml:space="preserve"> </w:t>
      </w:r>
      <w:r>
        <w:t>Led by the University of Utah this community has actively and successfully coalesced to create a solid foundation of support for</w:t>
      </w:r>
      <w:r>
        <w:t xml:space="preserve"> </w:t>
      </w:r>
      <w:r>
        <w:t>one of Utah’s foundational manufacturing sectors. A striking result is the investment i</w:t>
      </w:r>
      <w:r>
        <w:t xml:space="preserve">n UAMMI of $750,000 by the Utah </w:t>
      </w:r>
      <w:r>
        <w:t>Legislature in FY16 to formalize the UAMMI structure and begin programming of both b</w:t>
      </w:r>
      <w:r>
        <w:t xml:space="preserve">uildings and curriculum for the </w:t>
      </w:r>
      <w:r>
        <w:t xml:space="preserve">ecosystem. The FY16 investment will be followed with a $1,000,000 investment in FY17 to </w:t>
      </w:r>
      <w:r>
        <w:t xml:space="preserve">continue basic UAMMI operations </w:t>
      </w:r>
      <w:r>
        <w:t>and for support of programming such as this proposed project. To warrant these investment</w:t>
      </w:r>
      <w:r>
        <w:t xml:space="preserve">s UAMMI presented a coordinated </w:t>
      </w:r>
      <w:r>
        <w:t>front of industry, Utah’s largest military base, higher education, public/private partnerships, i</w:t>
      </w:r>
      <w:r>
        <w:t xml:space="preserve">ndustry associations, state and </w:t>
      </w:r>
      <w:r>
        <w:t xml:space="preserve">local government support and, of course, a solid commitment of leadership by the University </w:t>
      </w:r>
      <w:r>
        <w:t xml:space="preserve">of Utah. The UAMMI partnership, </w:t>
      </w:r>
      <w:r>
        <w:t>existing for roughly two years, has already helped in recognizing challenges the region</w:t>
      </w:r>
      <w:r>
        <w:t xml:space="preserve">al ecosystem must face. Several </w:t>
      </w:r>
      <w:r>
        <w:t>challenges are critical, while others are longer-term. One of the most striking challenges</w:t>
      </w:r>
      <w:r>
        <w:t xml:space="preserve"> faced by the carbon composites </w:t>
      </w:r>
      <w:r>
        <w:t>manufacturing cluster is managing workforce and resources to support both developing commerc</w:t>
      </w:r>
      <w:r>
        <w:t xml:space="preserve">ial markets for diversification </w:t>
      </w:r>
      <w:r>
        <w:t>and the significant defense-related market. As such UAMMI and the University of Utah have most</w:t>
      </w:r>
      <w:r>
        <w:t xml:space="preserve"> recently led efforts resulting </w:t>
      </w:r>
      <w:r>
        <w:t>in an eight institution (including three Applied Technology Colleges, a regional Community Colle</w:t>
      </w:r>
      <w:r>
        <w:t xml:space="preserve">ge, and three universities) DOL </w:t>
      </w:r>
      <w:proofErr w:type="spellStart"/>
      <w:r>
        <w:t>TechHire</w:t>
      </w:r>
      <w:proofErr w:type="spellEnd"/>
      <w:r>
        <w:t xml:space="preserve"> proposal and responded to a request for information for an Air Force Researc</w:t>
      </w:r>
      <w:r>
        <w:t xml:space="preserve">h Laboratory-sponsored National </w:t>
      </w:r>
      <w:r>
        <w:t>Network of Manufacturing Institute.</w:t>
      </w:r>
    </w:p>
    <w:p w:rsidR="00F965EA" w:rsidRDefault="00F965EA" w:rsidP="00F965EA">
      <w:r>
        <w:t>This proposed project is designed to enable Utah, and specifically, Utah’s carbon composites</w:t>
      </w:r>
      <w:r>
        <w:t xml:space="preserve"> cluster’s understanding of the </w:t>
      </w:r>
      <w:r>
        <w:t>regional DoD supply chain and to increase the cluster’s ability to respond to shifts in regional</w:t>
      </w:r>
      <w:r>
        <w:t xml:space="preserve"> defense spending by bolstering </w:t>
      </w:r>
      <w:r>
        <w:t>stress points in the supply chain and with constructive diversification of the ent</w:t>
      </w:r>
      <w:r>
        <w:t xml:space="preserve">ire supply chain and ecosystem. </w:t>
      </w:r>
      <w:r>
        <w:t xml:space="preserve">More specifically, UAMMI led by the University of Utah is proposing a program to map </w:t>
      </w:r>
      <w:r>
        <w:t xml:space="preserve">the entire Utah regional carbon </w:t>
      </w:r>
      <w:r>
        <w:t>composites supply chain, including the intrinsic inclusion of workforce and workforce suppliers. Bas</w:t>
      </w:r>
      <w:r>
        <w:t xml:space="preserve">ic to this proposal is also the </w:t>
      </w:r>
      <w:r>
        <w:t>training of supply chain members in order to allow more robust participation within the supply</w:t>
      </w:r>
      <w:r>
        <w:t xml:space="preserve"> chain. Finding and mapping the </w:t>
      </w:r>
      <w:r>
        <w:t>local and regional defense supply chain including all tiers of contractors and sub-contractors is a</w:t>
      </w:r>
      <w:r>
        <w:t xml:space="preserve"> critical part of this proposal </w:t>
      </w:r>
      <w:r>
        <w:t>and will allow the region to further craft a response strategy to bolster this supply chain in lig</w:t>
      </w:r>
      <w:r>
        <w:t xml:space="preserve">ht of shifting DoD demand. This </w:t>
      </w:r>
      <w:r>
        <w:t>response will include an analysis of assets such as, specialized training curriculum a</w:t>
      </w:r>
      <w:r>
        <w:t xml:space="preserve">nd providers, corporate assets, </w:t>
      </w:r>
      <w:r>
        <w:t>commercialization assets, entrepreneurial assets, capital assets and availability, and manu</w:t>
      </w:r>
      <w:r>
        <w:t xml:space="preserve">facturing specific supply chain </w:t>
      </w:r>
      <w:r>
        <w:t>resources.</w:t>
      </w:r>
    </w:p>
    <w:p w:rsidR="00F965EA" w:rsidRDefault="00F965EA" w:rsidP="00F965EA">
      <w:r>
        <w:t xml:space="preserve">Need for Assistance </w:t>
      </w:r>
    </w:p>
    <w:p w:rsidR="00F965EA" w:rsidRDefault="00F965EA" w:rsidP="00F965EA">
      <w:r>
        <w:t>With a deep fifty-year history, and an ecosystem with over 60 companies directly producing car</w:t>
      </w:r>
      <w:r>
        <w:t xml:space="preserve">bon fiber parts, the associated </w:t>
      </w:r>
      <w:r>
        <w:t>supply chain supporting these companies the Utah supply chain is large, complex and poorly und</w:t>
      </w:r>
      <w:r>
        <w:t xml:space="preserve">erstood. In fact, Utah’s entire </w:t>
      </w:r>
      <w:r>
        <w:t>manufacturing industry is largely imprinted with advanced composites resulting in Utah co</w:t>
      </w:r>
      <w:r>
        <w:t xml:space="preserve">mpanies either being created to </w:t>
      </w:r>
      <w:r>
        <w:t xml:space="preserve">leverage advanced composites in specific industries (e.g. ENVE, </w:t>
      </w:r>
      <w:proofErr w:type="spellStart"/>
      <w:r>
        <w:t>HyperComp</w:t>
      </w:r>
      <w:proofErr w:type="spellEnd"/>
      <w:r>
        <w:t>, Conductive C</w:t>
      </w:r>
      <w:r>
        <w:t xml:space="preserve">omposites, Orbital ATK, Hexcel, </w:t>
      </w:r>
      <w:r>
        <w:t>etc.) or existing companies moving large manufacturing operations to Utah to leverage Utah’</w:t>
      </w:r>
      <w:r>
        <w:t xml:space="preserve">s advanced composites workforce </w:t>
      </w:r>
      <w:r>
        <w:t>and supplier network (e.g. Boeing, BAE</w:t>
      </w:r>
      <w:r>
        <w:t xml:space="preserve">, </w:t>
      </w:r>
      <w:proofErr w:type="spellStart"/>
      <w:r>
        <w:t>Janicki</w:t>
      </w:r>
      <w:proofErr w:type="spellEnd"/>
      <w:r>
        <w:t xml:space="preserve">, Harris, Goode, etc.) </w:t>
      </w:r>
      <w:r>
        <w:t>As stated earlier, the regional carbon composites industry is heavily weighted toward suppo</w:t>
      </w:r>
      <w:r>
        <w:t xml:space="preserve">rting DoD products and missions </w:t>
      </w:r>
      <w:r>
        <w:t>with an array of companies in the carbon composites industry directly supplying DoD mission</w:t>
      </w:r>
      <w:r>
        <w:t xml:space="preserve">s. Examples include Orbital ATK </w:t>
      </w:r>
      <w:r>
        <w:t>supplying carbon composite wing skins to the Lockheed Martin F35; Harris Aerospace supplyi</w:t>
      </w:r>
      <w:r>
        <w:t xml:space="preserve">ng structural components to the </w:t>
      </w:r>
      <w:r>
        <w:t>Lockheed Martin Fâ€3•5, Sikorsky CHâ€5•3K, and Lockheed Martin Joint Air-to-Surface Standoff Missile (JASSM) missions;</w:t>
      </w:r>
      <w:r>
        <w:t xml:space="preserve"> </w:t>
      </w:r>
      <w:proofErr w:type="spellStart"/>
      <w:r>
        <w:t>Janicki</w:t>
      </w:r>
      <w:proofErr w:type="spellEnd"/>
      <w:r>
        <w:t xml:space="preserve"> Industries supplying </w:t>
      </w:r>
      <w:r>
        <w:lastRenderedPageBreak/>
        <w:t>tooling for the Sikorsky S-97; Conductive Composites doing cutting-edge research with the DoD in</w:t>
      </w:r>
      <w:r>
        <w:t xml:space="preserve"> </w:t>
      </w:r>
      <w:r>
        <w:t>material design for products ranging from antennas to aerospace structures; and Hexcel producing base materi</w:t>
      </w:r>
      <w:r>
        <w:t xml:space="preserve">als such as </w:t>
      </w:r>
      <w:r>
        <w:t>carbon fiber and pre-</w:t>
      </w:r>
      <w:proofErr w:type="spellStart"/>
      <w:r>
        <w:t>preg</w:t>
      </w:r>
      <w:proofErr w:type="spellEnd"/>
      <w:r>
        <w:t xml:space="preserve"> for both commercial and military aircraft. Additionally, via grou</w:t>
      </w:r>
      <w:r>
        <w:t xml:space="preserve">ps like the Ogden Air Logistics </w:t>
      </w:r>
      <w:r>
        <w:t>Complex at Hill Air Force Base (HAFB), BAE Systems, Inc., and Lockheed Martin, Utah su</w:t>
      </w:r>
      <w:r>
        <w:t xml:space="preserve">pports US Air Force maintenance </w:t>
      </w:r>
      <w:r>
        <w:t>missions, including battle-damage repair of carbon composite structural elements, and distribut</w:t>
      </w:r>
      <w:r>
        <w:t xml:space="preserve">ion for several of the nation's </w:t>
      </w:r>
      <w:r>
        <w:t xml:space="preserve">premier fighter aircraft including: </w:t>
      </w:r>
      <w:proofErr w:type="gramStart"/>
      <w:r>
        <w:t>the</w:t>
      </w:r>
      <w:proofErr w:type="gramEnd"/>
      <w:r>
        <w:t xml:space="preserve"> F-35 Lightning II, F-22 Raptor, F-16 Fighting Falcon and</w:t>
      </w:r>
      <w:r>
        <w:t xml:space="preserve"> A-10 Thunderbolt. In addition, </w:t>
      </w:r>
      <w:r>
        <w:t xml:space="preserve">Utah supports the maintenance of Minuteman III ICBM composites and rocket motors for the </w:t>
      </w:r>
      <w:r>
        <w:t xml:space="preserve">DoD and the majority of landing </w:t>
      </w:r>
      <w:r>
        <w:t>gear for the DoD. In fact, as part of this mission HAFB houses the Air Force’ s Center of Excel</w:t>
      </w:r>
      <w:r>
        <w:t xml:space="preserve">lence for carbon composites and </w:t>
      </w:r>
      <w:r>
        <w:t xml:space="preserve">the Technical Repair Center for composites and advanced materials and the AFLCMC </w:t>
      </w:r>
      <w:r>
        <w:t xml:space="preserve">Advanced Composite Office. This </w:t>
      </w:r>
      <w:r>
        <w:t>extensive involvement of DoD manufacturing and support in the regional supply chain c</w:t>
      </w:r>
      <w:r>
        <w:t xml:space="preserve">reates a dynamic ecosystem with </w:t>
      </w:r>
      <w:r>
        <w:t>multiple driving agendas, a large degree of complexity, and significant economic opportunit</w:t>
      </w:r>
      <w:r>
        <w:t xml:space="preserve">y if managed well (and economic pitfall in the converse). </w:t>
      </w:r>
      <w:r>
        <w:t>Overall the entire cluster has a large concentration of employees and companies with c</w:t>
      </w:r>
      <w:r>
        <w:t xml:space="preserve">ompanies directly manufacturing </w:t>
      </w:r>
      <w:r>
        <w:t>composite parts or materials and shipping these products to a global market. Regionally, the ca</w:t>
      </w:r>
      <w:r>
        <w:t xml:space="preserve">rbon composites industry covers </w:t>
      </w:r>
      <w:r>
        <w:t>nearly 30% of the counties in Utah and is served by educational programs in eight universities an</w:t>
      </w:r>
      <w:r>
        <w:t xml:space="preserve">d regional vocational/technical </w:t>
      </w:r>
      <w:r>
        <w:t>colleges.</w:t>
      </w:r>
    </w:p>
    <w:p w:rsidR="00F965EA" w:rsidRDefault="00F965EA" w:rsidP="00F965EA">
      <w:r>
        <w:t>The supplier network is complex and relatively opaque to many of the Original Equipment Man</w:t>
      </w:r>
      <w:r>
        <w:t xml:space="preserve">ufacturers (OEMs) and difficult </w:t>
      </w:r>
      <w:r>
        <w:t>for small to medium enterprises (SMEs) to penetrate. A problem this proposal addresses d</w:t>
      </w:r>
      <w:r>
        <w:t xml:space="preserve">irectly. In over 280 one-on-one </w:t>
      </w:r>
      <w:r>
        <w:t>interviews with the regional supply chain including OEMs directly supporting DoD products and</w:t>
      </w:r>
      <w:r>
        <w:t xml:space="preserve"> missions, UAMMI found distinct </w:t>
      </w:r>
      <w:r>
        <w:t>needs for supply chain mapping, understanding, reinforcement (via SME training and rec</w:t>
      </w:r>
      <w:r>
        <w:t xml:space="preserve">ruitment), and diversification. </w:t>
      </w:r>
      <w:r>
        <w:t xml:space="preserve">Additionally, the social network underlying this industry, while extensive with a fifty-plus year </w:t>
      </w:r>
      <w:r>
        <w:t xml:space="preserve">history in Utah, contains gaps; </w:t>
      </w:r>
      <w:r>
        <w:t>limiting the network’s ability to aid in responding to rapid market changes. The ability to understand</w:t>
      </w:r>
      <w:r>
        <w:t xml:space="preserve"> the social network is critical </w:t>
      </w:r>
      <w:r>
        <w:t>in keeping a smoothly and efficiently operating supply chain. The most robust supply cha</w:t>
      </w:r>
      <w:r>
        <w:t xml:space="preserve">ins are supported by individual </w:t>
      </w:r>
      <w:r>
        <w:t>relationships and person-to-person communication. As personnel change the understanding o</w:t>
      </w:r>
      <w:r>
        <w:t xml:space="preserve">f the relationships held with a </w:t>
      </w:r>
      <w:r>
        <w:t xml:space="preserve">particular person is an important part of rebuilding a position’s function. Thus, for entities </w:t>
      </w:r>
      <w:r>
        <w:t xml:space="preserve">in the regional supply chain to </w:t>
      </w:r>
      <w:r>
        <w:t>operate optimally an understanding of the unique relationships held within their</w:t>
      </w:r>
      <w:r>
        <w:t xml:space="preserve"> respective entity is critical. </w:t>
      </w:r>
      <w:r>
        <w:t>Related to this problem is a need to help supply chain entities meet to discuss problems and solut</w:t>
      </w:r>
      <w:r>
        <w:t xml:space="preserve">ions to drive innovation in the </w:t>
      </w:r>
      <w:r>
        <w:t>regional supply chain was also identified through the industry interviews. This again poin</w:t>
      </w:r>
      <w:r>
        <w:t xml:space="preserve">ts to a somewhat underdeveloped </w:t>
      </w:r>
      <w:r>
        <w:t>social network.</w:t>
      </w:r>
    </w:p>
    <w:p w:rsidR="00F965EA" w:rsidRDefault="00F965EA" w:rsidP="00F965EA">
      <w:r>
        <w:t>Further, a strong signal found during industry interviews is the need for an integration of workforc</w:t>
      </w:r>
      <w:r>
        <w:t xml:space="preserve">e development/training efforts. </w:t>
      </w:r>
      <w:r>
        <w:t>This integration would allow industry members of the supply chain ready access to new workfor</w:t>
      </w:r>
      <w:r>
        <w:t xml:space="preserve">ce and an ability to understand </w:t>
      </w:r>
      <w:r>
        <w:t>and influence regional workforce deve</w:t>
      </w:r>
      <w:r>
        <w:t xml:space="preserve">lopment efforts. </w:t>
      </w:r>
      <w:r>
        <w:t>Strikingly, with a fifty-year history of manufacturing, the regional DoD carbon composites supp</w:t>
      </w:r>
      <w:r>
        <w:t xml:space="preserve">ly chain underutilizes small to </w:t>
      </w:r>
      <w:r>
        <w:t>medium sized vendors. In order for the regional supply chain to better support regional OEMs and to keep OEMs lo</w:t>
      </w:r>
      <w:r>
        <w:t xml:space="preserve">cated in the </w:t>
      </w:r>
      <w:r>
        <w:t xml:space="preserve">region, the supply chain must have a significant local usage of smaller businesses. A significant </w:t>
      </w:r>
      <w:r>
        <w:t xml:space="preserve">barrier to this more integrated </w:t>
      </w:r>
      <w:r>
        <w:t>regional supply chain is the capability level of the SME community as venders to OEMs. For instance, SMEs supplyi</w:t>
      </w:r>
      <w:r>
        <w:t xml:space="preserve">ng simple </w:t>
      </w:r>
      <w:r>
        <w:t>tooling could fill a need for supplying subassemblies, if the SME were able to certify the s</w:t>
      </w:r>
      <w:r>
        <w:t xml:space="preserve">ubassembly; opening the door to </w:t>
      </w:r>
      <w:r>
        <w:t xml:space="preserve">creating a high value product. Conversely SMEs overly focused on the DoD supply </w:t>
      </w:r>
      <w:r>
        <w:lastRenderedPageBreak/>
        <w:t>chain have significant exposure to changing</w:t>
      </w:r>
      <w:r>
        <w:t xml:space="preserve"> </w:t>
      </w:r>
      <w:r>
        <w:t>regional or national DoD markets. Supply chain assessment and training is critical to the efficient utilization, strengthening,</w:t>
      </w:r>
      <w:r>
        <w:t xml:space="preserve"> </w:t>
      </w:r>
      <w:r>
        <w:t>diversification and sustaina</w:t>
      </w:r>
      <w:r>
        <w:t xml:space="preserve">bility of the A&amp;D Supply Chain. </w:t>
      </w:r>
      <w:r>
        <w:t>For Utah to continue to effectively support the critical capacity necessary for defense-related m</w:t>
      </w:r>
      <w:r>
        <w:t xml:space="preserve">anufacturing, and to expand and </w:t>
      </w:r>
      <w:r>
        <w:t>strengthen its A&amp;D industry within the commercial marketplace UAMMI must understand and</w:t>
      </w:r>
      <w:r>
        <w:t xml:space="preserve"> better support Utah’s regional </w:t>
      </w:r>
      <w:r>
        <w:t>carbon composites supply chain in order to assure a high resiliency of the supply chai</w:t>
      </w:r>
      <w:r>
        <w:t xml:space="preserve">n to changes in DoD mission and </w:t>
      </w:r>
      <w:r>
        <w:t>spending. Additionally, has an emerging voice of the industry UAMMI must create tools to co</w:t>
      </w:r>
      <w:r>
        <w:t xml:space="preserve">mmunicate this understanding to </w:t>
      </w:r>
      <w:r>
        <w:t>inform state and national leaders of both perils and strategies in sustai</w:t>
      </w:r>
      <w:r>
        <w:t xml:space="preserve">ning and growing this industry. </w:t>
      </w:r>
      <w:r>
        <w:t>Overall, the mapping of the DoD-related supplier/collaborator network and building a sy</w:t>
      </w:r>
      <w:r>
        <w:t xml:space="preserve">stem for both understanding and </w:t>
      </w:r>
      <w:r>
        <w:t>analyzing the network is a relatively large task. And, while the Utah legislature is helping support the initiation and staffing of the</w:t>
      </w:r>
    </w:p>
    <w:p w:rsidR="00F965EA" w:rsidRDefault="00F965EA" w:rsidP="00F965EA">
      <w:r>
        <w:t>UAMMI idea, the size of this project is a more significant undertaking than UAMMI has resources to</w:t>
      </w:r>
      <w:r>
        <w:t xml:space="preserve"> support at this point in time. </w:t>
      </w:r>
      <w:r>
        <w:t>Thus, assistance to accom</w:t>
      </w:r>
      <w:r>
        <w:t>plish this project is required.</w:t>
      </w:r>
    </w:p>
    <w:p w:rsidR="00535FFD" w:rsidRPr="00F965EA" w:rsidRDefault="00F965EA" w:rsidP="00F965EA">
      <w:pPr>
        <w:rPr>
          <w:u w:val="single"/>
        </w:rPr>
      </w:pPr>
      <w:r w:rsidRPr="00F965EA">
        <w:rPr>
          <w:u w:val="single"/>
        </w:rPr>
        <w:t>Grant Abstract</w:t>
      </w:r>
    </w:p>
    <w:p w:rsidR="00F965EA" w:rsidRDefault="00F965EA" w:rsidP="00F965EA">
      <w:r>
        <w:t xml:space="preserve">While Utah’s carbon composites industrial sector includes a significant footprint in </w:t>
      </w:r>
      <w:r>
        <w:t xml:space="preserve">commercial aerospace and sports </w:t>
      </w:r>
      <w:r>
        <w:t>equipment manufacturing, the regional carbon composites industry is heavily weighted toward supporting DoD products a</w:t>
      </w:r>
      <w:r>
        <w:t xml:space="preserve">nd </w:t>
      </w:r>
      <w:r>
        <w:t>missions. This relative imbalance means shifts in DoD utilization of the regional carbon compos</w:t>
      </w:r>
      <w:r>
        <w:t xml:space="preserve">ites supply chain significantly </w:t>
      </w:r>
      <w:r>
        <w:t>impact the regional aerospace and sports manufacturing industries. An example is the current</w:t>
      </w:r>
      <w:r>
        <w:t xml:space="preserve"> near crisis level of available </w:t>
      </w:r>
      <w:r>
        <w:t>skilled labor in the technical workforce. This situation will be exacerbated by Hill AFB staffing need</w:t>
      </w:r>
      <w:r>
        <w:t xml:space="preserve">s with significant increases in </w:t>
      </w:r>
      <w:r>
        <w:t>the F-22 Raptor and F-35 Joint Strike Fighter maintenance</w:t>
      </w:r>
      <w:r w:rsidR="00D410FD">
        <w:t>, repair, modification workload</w:t>
      </w:r>
      <w:bookmarkStart w:id="0" w:name="_GoBack"/>
      <w:bookmarkEnd w:id="0"/>
      <w:r>
        <w:t>.</w:t>
      </w:r>
      <w:r>
        <w:t xml:space="preserve"> These acute increases combined </w:t>
      </w:r>
      <w:r>
        <w:t>with recent and projected national defense spending decline of 28 percent from FY 2011 to 201</w:t>
      </w:r>
      <w:r>
        <w:t xml:space="preserve">9 create significant challenges </w:t>
      </w:r>
      <w:r>
        <w:t>in maintaining and growing a regional carbon composites ecosystem.</w:t>
      </w:r>
    </w:p>
    <w:p w:rsidR="00F965EA" w:rsidRDefault="00F965EA" w:rsidP="00F965EA">
      <w:r>
        <w:t>For Utah to understand, mitigate and even take advantage of challenges to the carbon composi</w:t>
      </w:r>
      <w:r>
        <w:t xml:space="preserve">tes ecosystem the University of </w:t>
      </w:r>
      <w:r>
        <w:t>Utah, leading the Utah Advanced Materials and Manufacturing Initiative (UAMMI), is seeking</w:t>
      </w:r>
      <w:r>
        <w:t xml:space="preserve"> a grant from the Department of </w:t>
      </w:r>
      <w:r>
        <w:t>Defense Office of Economic Adjustment to undertake the project of mapping the Aer</w:t>
      </w:r>
      <w:r>
        <w:t xml:space="preserve">ospace and Defense (A&amp;D) carbon </w:t>
      </w:r>
      <w:r>
        <w:t>composites supply chain. This mapping includes workforce development and training elemen</w:t>
      </w:r>
      <w:r>
        <w:t xml:space="preserve">ts. This project will enable an </w:t>
      </w:r>
      <w:r>
        <w:t>effort to stabilize the ecosystem and look toward future growth and diversification of the supply ch</w:t>
      </w:r>
      <w:r>
        <w:t xml:space="preserve">ain assuring a highly resilient </w:t>
      </w:r>
      <w:r>
        <w:t>carbon composites ecosystem for supporting regional DoD work and Utah’s overall economy.</w:t>
      </w:r>
    </w:p>
    <w:p w:rsidR="00F965EA" w:rsidRDefault="00F965EA" w:rsidP="00F965EA">
      <w:r>
        <w:t>Outcomes from this project will include a stronger, more coordinated regional A&amp;D supply chain</w:t>
      </w:r>
      <w:r>
        <w:t xml:space="preserve"> ultimately producing increased </w:t>
      </w:r>
      <w:r>
        <w:t>corporate efficiencies, coordinated additions of high wage, benefitted jobs within the A&amp;D labo</w:t>
      </w:r>
      <w:r>
        <w:t xml:space="preserve">r force and an increased set of </w:t>
      </w:r>
      <w:r>
        <w:t>regional contracting capabilities for regional Original Equipment Manufacturers (OEM) and a</w:t>
      </w:r>
      <w:r>
        <w:t xml:space="preserve">n improved composite industrial </w:t>
      </w:r>
      <w:r>
        <w:t>base.</w:t>
      </w:r>
    </w:p>
    <w:sectPr w:rsidR="00F9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D"/>
    <w:rsid w:val="00535FFD"/>
    <w:rsid w:val="007A1A40"/>
    <w:rsid w:val="00BA67D9"/>
    <w:rsid w:val="00D26B80"/>
    <w:rsid w:val="00D410FD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EBAF"/>
  <w15:chartTrackingRefBased/>
  <w15:docId w15:val="{49872981-E340-4336-AB1C-5053008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Jessing</dc:creator>
  <cp:keywords/>
  <dc:description/>
  <cp:lastModifiedBy>Kevin Jessing</cp:lastModifiedBy>
  <cp:revision>2</cp:revision>
  <dcterms:created xsi:type="dcterms:W3CDTF">2016-08-12T21:35:00Z</dcterms:created>
  <dcterms:modified xsi:type="dcterms:W3CDTF">2016-08-18T21:31:00Z</dcterms:modified>
</cp:coreProperties>
</file>